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90"/>
          <w:tab w:val="left" w:leader="none" w:pos="793"/>
        </w:tabs>
        <w:spacing w:line="276" w:lineRule="auto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90"/>
          <w:tab w:val="left" w:leader="none" w:pos="793"/>
        </w:tabs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480" w:lineRule="auto"/>
        <w:ind w:firstLine="6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III</w:t>
      </w:r>
    </w:p>
    <w:sdt>
      <w:sdtPr>
        <w:lock w:val="contentLocked"/>
        <w:id w:val="98641784"/>
        <w:tag w:val="goog_rdk_0"/>
      </w:sdtPr>
      <w:sdtContent>
        <w:tbl>
          <w:tblPr>
            <w:tblStyle w:val="Table1"/>
            <w:tblW w:w="10183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0183"/>
            <w:tblGridChange w:id="0">
              <w:tblGrid>
                <w:gridCol w:w="1018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04">
                <w:pPr>
                  <w:spacing w:after="120" w:line="480" w:lineRule="auto"/>
                  <w:ind w:firstLine="6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05">
                <w:pPr>
                  <w:spacing w:after="120" w:line="480" w:lineRule="auto"/>
                  <w:ind w:firstLine="6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Linha de Pesquisa:</w:t>
                </w:r>
              </w:p>
            </w:tc>
          </w:tr>
        </w:tbl>
      </w:sdtContent>
    </w:sdt>
    <w:p w:rsidR="00000000" w:rsidDel="00000000" w:rsidP="00000000" w:rsidRDefault="00000000" w:rsidRPr="00000000" w14:paraId="00000006">
      <w:pPr>
        <w:spacing w:after="120" w:line="480" w:lineRule="auto"/>
        <w:ind w:firstLine="6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49812837"/>
        <w:tag w:val="goog_rdk_1"/>
      </w:sdtPr>
      <w:sdtContent>
        <w:tbl>
          <w:tblPr>
            <w:tblStyle w:val="Table2"/>
            <w:tblW w:w="1026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480"/>
            <w:gridCol w:w="495"/>
            <w:gridCol w:w="525"/>
            <w:gridCol w:w="390"/>
            <w:gridCol w:w="510"/>
            <w:gridCol w:w="435"/>
            <w:gridCol w:w="570"/>
            <w:gridCol w:w="375"/>
            <w:gridCol w:w="585"/>
            <w:gridCol w:w="1140"/>
            <w:gridCol w:w="1125"/>
            <w:gridCol w:w="405"/>
            <w:gridCol w:w="570"/>
            <w:gridCol w:w="390"/>
            <w:gridCol w:w="540"/>
            <w:gridCol w:w="375"/>
            <w:gridCol w:w="540"/>
            <w:gridCol w:w="405"/>
            <w:gridCol w:w="405"/>
            <w:tblGridChange w:id="0">
              <w:tblGrid>
                <w:gridCol w:w="480"/>
                <w:gridCol w:w="495"/>
                <w:gridCol w:w="525"/>
                <w:gridCol w:w="390"/>
                <w:gridCol w:w="510"/>
                <w:gridCol w:w="435"/>
                <w:gridCol w:w="570"/>
                <w:gridCol w:w="375"/>
                <w:gridCol w:w="585"/>
                <w:gridCol w:w="1140"/>
                <w:gridCol w:w="1125"/>
                <w:gridCol w:w="405"/>
                <w:gridCol w:w="570"/>
                <w:gridCol w:w="390"/>
                <w:gridCol w:w="540"/>
                <w:gridCol w:w="375"/>
                <w:gridCol w:w="540"/>
                <w:gridCol w:w="405"/>
                <w:gridCol w:w="405"/>
              </w:tblGrid>
            </w:tblGridChange>
          </w:tblGrid>
          <w:tr>
            <w:trPr>
              <w:cantSplit w:val="0"/>
              <w:trHeight w:val="621" w:hRule="atLeast"/>
              <w:tblHeader w:val="0"/>
            </w:trPr>
            <w:tc>
              <w:tcPr/>
              <w:p w:rsidR="00000000" w:rsidDel="00000000" w:rsidP="00000000" w:rsidRDefault="00000000" w:rsidRPr="00000000" w14:paraId="00000007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8"/>
              </w:tcPr>
              <w:p w:rsidR="00000000" w:rsidDel="00000000" w:rsidP="00000000" w:rsidRDefault="00000000" w:rsidRPr="00000000" w14:paraId="00000008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Artigo em Periódico</w:t>
                </w:r>
              </w:p>
            </w:tc>
            <w:tc>
              <w:tcPr/>
              <w:p w:rsidR="00000000" w:rsidDel="00000000" w:rsidP="00000000" w:rsidRDefault="00000000" w:rsidRPr="00000000" w14:paraId="00000010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Livro Completo</w:t>
                </w:r>
              </w:p>
            </w:tc>
            <w:tc>
              <w:tcPr/>
              <w:p w:rsidR="00000000" w:rsidDel="00000000" w:rsidP="00000000" w:rsidRDefault="00000000" w:rsidRPr="00000000" w14:paraId="00000011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Capítulo de Livro</w:t>
                </w:r>
              </w:p>
            </w:tc>
            <w:tc>
              <w:tcPr>
                <w:gridSpan w:val="8"/>
              </w:tcPr>
              <w:p w:rsidR="00000000" w:rsidDel="00000000" w:rsidP="00000000" w:rsidRDefault="00000000" w:rsidRPr="00000000" w14:paraId="00000012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Trabalho em Evento</w:t>
                </w:r>
              </w:p>
            </w:tc>
          </w:tr>
          <w:tr>
            <w:trPr>
              <w:cantSplit w:val="0"/>
              <w:trHeight w:val="195" w:hRule="atLeast"/>
              <w:tblHeader w:val="0"/>
            </w:trPr>
            <w:tc>
              <w:tcPr/>
              <w:p w:rsidR="00000000" w:rsidDel="00000000" w:rsidP="00000000" w:rsidRDefault="00000000" w:rsidRPr="00000000" w14:paraId="0000001A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A1</w:t>
                </w:r>
              </w:p>
            </w:tc>
            <w:tc>
              <w:tcPr/>
              <w:p w:rsidR="00000000" w:rsidDel="00000000" w:rsidP="00000000" w:rsidRDefault="00000000" w:rsidRPr="00000000" w14:paraId="0000001C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A2</w:t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A3</w:t>
                </w:r>
              </w:p>
            </w:tc>
            <w:tc>
              <w:tcPr/>
              <w:p w:rsidR="00000000" w:rsidDel="00000000" w:rsidP="00000000" w:rsidRDefault="00000000" w:rsidRPr="00000000" w14:paraId="0000001E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A4</w:t>
                </w:r>
              </w:p>
            </w:tc>
            <w:tc>
              <w:tcPr/>
              <w:p w:rsidR="00000000" w:rsidDel="00000000" w:rsidP="00000000" w:rsidRDefault="00000000" w:rsidRPr="00000000" w14:paraId="0000001F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B1</w:t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B2</w:t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B3</w:t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B4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(autoria ou</w:t>
                </w:r>
              </w:p>
              <w:p w:rsidR="00000000" w:rsidDel="00000000" w:rsidP="00000000" w:rsidRDefault="00000000" w:rsidRPr="00000000" w14:paraId="00000024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coautoria)</w:t>
                </w:r>
              </w:p>
            </w:tc>
            <w:tc>
              <w:tcPr/>
              <w:p w:rsidR="00000000" w:rsidDel="00000000" w:rsidP="00000000" w:rsidRDefault="00000000" w:rsidRPr="00000000" w14:paraId="00000025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(autoria ou </w:t>
                </w:r>
              </w:p>
              <w:p w:rsidR="00000000" w:rsidDel="00000000" w:rsidP="00000000" w:rsidRDefault="00000000" w:rsidRPr="00000000" w14:paraId="00000026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coautoria)</w:t>
                </w:r>
              </w:p>
            </w:tc>
            <w:tc>
              <w:tcPr/>
              <w:p w:rsidR="00000000" w:rsidDel="00000000" w:rsidP="00000000" w:rsidRDefault="00000000" w:rsidRPr="00000000" w14:paraId="00000027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A1</w:t>
                </w:r>
              </w:p>
            </w:tc>
            <w:tc>
              <w:tcPr/>
              <w:p w:rsidR="00000000" w:rsidDel="00000000" w:rsidP="00000000" w:rsidRDefault="00000000" w:rsidRPr="00000000" w14:paraId="00000028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A2</w:t>
                </w:r>
              </w:p>
            </w:tc>
            <w:tc>
              <w:tcPr/>
              <w:p w:rsidR="00000000" w:rsidDel="00000000" w:rsidP="00000000" w:rsidRDefault="00000000" w:rsidRPr="00000000" w14:paraId="00000029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A3</w:t>
                </w:r>
              </w:p>
            </w:tc>
            <w:tc>
              <w:tcPr/>
              <w:p w:rsidR="00000000" w:rsidDel="00000000" w:rsidP="00000000" w:rsidRDefault="00000000" w:rsidRPr="00000000" w14:paraId="0000002A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A4</w:t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B1</w:t>
                </w:r>
              </w:p>
            </w:tc>
            <w:tc>
              <w:tcPr/>
              <w:p w:rsidR="00000000" w:rsidDel="00000000" w:rsidP="00000000" w:rsidRDefault="00000000" w:rsidRPr="00000000" w14:paraId="0000002C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B2</w:t>
                </w:r>
              </w:p>
            </w:tc>
            <w:tc>
              <w:tcPr/>
              <w:p w:rsidR="00000000" w:rsidDel="00000000" w:rsidP="00000000" w:rsidRDefault="00000000" w:rsidRPr="00000000" w14:paraId="0000002D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B3</w:t>
                </w:r>
              </w:p>
            </w:tc>
            <w:tc>
              <w:tcPr/>
              <w:p w:rsidR="00000000" w:rsidDel="00000000" w:rsidP="00000000" w:rsidRDefault="00000000" w:rsidRPr="00000000" w14:paraId="0000002E">
                <w:pPr>
                  <w:spacing w:line="276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B4</w:t>
                </w:r>
              </w:p>
            </w:tc>
          </w:tr>
          <w:tr>
            <w:trPr>
              <w:cantSplit w:val="0"/>
              <w:trHeight w:val="225" w:hRule="atLeast"/>
              <w:tblHeader w:val="0"/>
            </w:trPr>
            <w:tc>
              <w:tcPr/>
              <w:p w:rsidR="00000000" w:rsidDel="00000000" w:rsidP="00000000" w:rsidRDefault="00000000" w:rsidRPr="00000000" w14:paraId="0000002F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pts.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100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87,5</w:t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75</w:t>
                </w:r>
              </w:p>
            </w:tc>
            <w:tc>
              <w:tcPr/>
              <w:p w:rsidR="00000000" w:rsidDel="00000000" w:rsidP="00000000" w:rsidRDefault="00000000" w:rsidRPr="00000000" w14:paraId="00000033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62,5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50</w:t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37,5</w:t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25</w:t>
                </w:r>
              </w:p>
            </w:tc>
            <w:tc>
              <w:tcPr/>
              <w:p w:rsidR="00000000" w:rsidDel="00000000" w:rsidP="00000000" w:rsidRDefault="00000000" w:rsidRPr="00000000" w14:paraId="00000037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12,5</w:t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110</w:t>
                </w:r>
              </w:p>
            </w:tc>
            <w:tc>
              <w:tcPr/>
              <w:p w:rsidR="00000000" w:rsidDel="00000000" w:rsidP="00000000" w:rsidRDefault="00000000" w:rsidRPr="00000000" w14:paraId="00000039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40</w:t>
                </w:r>
              </w:p>
            </w:tc>
            <w:tc>
              <w:tcPr/>
              <w:p w:rsidR="00000000" w:rsidDel="00000000" w:rsidP="00000000" w:rsidRDefault="00000000" w:rsidRPr="00000000" w14:paraId="0000003A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60</w:t>
                </w:r>
              </w:p>
            </w:tc>
            <w:tc>
              <w:tcPr/>
              <w:p w:rsidR="00000000" w:rsidDel="00000000" w:rsidP="00000000" w:rsidRDefault="00000000" w:rsidRPr="00000000" w14:paraId="0000003B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52,5</w:t>
                </w:r>
              </w:p>
            </w:tc>
            <w:tc>
              <w:tcPr/>
              <w:p w:rsidR="00000000" w:rsidDel="00000000" w:rsidP="00000000" w:rsidRDefault="00000000" w:rsidRPr="00000000" w14:paraId="0000003C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45</w:t>
                </w:r>
              </w:p>
            </w:tc>
            <w:tc>
              <w:tcPr/>
              <w:p w:rsidR="00000000" w:rsidDel="00000000" w:rsidP="00000000" w:rsidRDefault="00000000" w:rsidRPr="00000000" w14:paraId="0000003D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37,5</w:t>
                </w:r>
              </w:p>
            </w:tc>
            <w:tc>
              <w:tcPr/>
              <w:p w:rsidR="00000000" w:rsidDel="00000000" w:rsidP="00000000" w:rsidRDefault="00000000" w:rsidRPr="00000000" w14:paraId="0000003E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30</w:t>
                </w:r>
              </w:p>
            </w:tc>
            <w:tc>
              <w:tcPr/>
              <w:p w:rsidR="00000000" w:rsidDel="00000000" w:rsidP="00000000" w:rsidRDefault="00000000" w:rsidRPr="00000000" w14:paraId="0000003F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22,5</w:t>
                </w:r>
              </w:p>
            </w:tc>
            <w:tc>
              <w:tcPr/>
              <w:p w:rsidR="00000000" w:rsidDel="00000000" w:rsidP="00000000" w:rsidRDefault="00000000" w:rsidRPr="00000000" w14:paraId="00000040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15</w:t>
                </w:r>
              </w:p>
            </w:tc>
            <w:tc>
              <w:tcPr/>
              <w:p w:rsidR="00000000" w:rsidDel="00000000" w:rsidP="00000000" w:rsidRDefault="00000000" w:rsidRPr="00000000" w14:paraId="00000041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7,5</w:t>
                </w:r>
              </w:p>
            </w:tc>
          </w:tr>
          <w:tr>
            <w:trPr>
              <w:cantSplit w:val="0"/>
              <w:trHeight w:val="493" w:hRule="atLeast"/>
              <w:tblHeader w:val="0"/>
            </w:trPr>
            <w:tc>
              <w:tcPr/>
              <w:p w:rsidR="00000000" w:rsidDel="00000000" w:rsidP="00000000" w:rsidRDefault="00000000" w:rsidRPr="00000000" w14:paraId="00000042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qtd.</w:t>
                </w:r>
              </w:p>
            </w:tc>
            <w:tc>
              <w:tcPr/>
              <w:p w:rsidR="00000000" w:rsidDel="00000000" w:rsidP="00000000" w:rsidRDefault="00000000" w:rsidRPr="00000000" w14:paraId="00000043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4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5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6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7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8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9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A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B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C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D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E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F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0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1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2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3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4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/>
              <w:p w:rsidR="00000000" w:rsidDel="00000000" w:rsidP="00000000" w:rsidRDefault="00000000" w:rsidRPr="00000000" w14:paraId="00000055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8"/>
                    <w:szCs w:val="18"/>
                    <w:rtl w:val="0"/>
                  </w:rPr>
                  <w:t xml:space="preserve">tot.</w:t>
                </w:r>
              </w:p>
            </w:tc>
            <w:tc>
              <w:tcPr/>
              <w:p w:rsidR="00000000" w:rsidDel="00000000" w:rsidP="00000000" w:rsidRDefault="00000000" w:rsidRPr="00000000" w14:paraId="00000056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7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8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9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A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B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C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D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E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F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0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1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2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3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4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5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6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7">
                <w:pPr>
                  <w:spacing w:after="120" w:line="480" w:lineRule="auto"/>
                  <w:jc w:val="center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8">
      <w:pPr>
        <w:spacing w:after="120" w:line="480" w:lineRule="auto"/>
        <w:ind w:firstLine="6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21923886"/>
        <w:tag w:val="goog_rdk_2"/>
      </w:sdtPr>
      <w:sdtContent>
        <w:tbl>
          <w:tblPr>
            <w:tblStyle w:val="Table3"/>
            <w:tblW w:w="3570.0" w:type="dxa"/>
            <w:jc w:val="left"/>
            <w:tblInd w:w="2254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205"/>
            <w:gridCol w:w="1365"/>
            <w:tblGridChange w:id="0">
              <w:tblGrid>
                <w:gridCol w:w="2205"/>
                <w:gridCol w:w="1365"/>
              </w:tblGrid>
            </w:tblGridChange>
          </w:tblGrid>
          <w:tr>
            <w:trPr>
              <w:cantSplit w:val="0"/>
              <w:trHeight w:val="330" w:hRule="atLeast"/>
              <w:tblHeader w:val="0"/>
            </w:trPr>
            <w:tc>
              <w:tcPr>
                <w:vAlign w:val="bottom"/>
              </w:tcPr>
              <w:p w:rsidR="00000000" w:rsidDel="00000000" w:rsidP="00000000" w:rsidRDefault="00000000" w:rsidRPr="00000000" w14:paraId="00000069">
                <w:pPr>
                  <w:spacing w:before="240" w:line="480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Total Geral</w:t>
                </w:r>
              </w:p>
            </w:tc>
            <w:tc>
              <w:tcPr>
                <w:vAlign w:val="bottom"/>
              </w:tcPr>
              <w:p w:rsidR="00000000" w:rsidDel="00000000" w:rsidP="00000000" w:rsidRDefault="00000000" w:rsidRPr="00000000" w14:paraId="0000006A">
                <w:pPr>
                  <w:spacing w:line="480" w:lineRule="auto"/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B">
      <w:pPr>
        <w:spacing w:after="120" w:line="480" w:lineRule="auto"/>
        <w:ind w:firstLine="6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line="480" w:lineRule="auto"/>
        <w:ind w:firstLine="6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line="480" w:lineRule="auto"/>
        <w:ind w:firstLine="6"/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Notas: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right="-323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Não será aceita a juntada de documentos após o prazo de inscrição estabelecido neste Edital.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ind w:left="720" w:right="-323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Serão consideradas as produções dos últimos quatro anos contados a partir da data de envio dos documentos.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right="-323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produção científica será pontuada conforme o Qualis/CAPES 2021-2024, disponível na Plataforma Sucupira, na área de Ciência da Computação.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right="-323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Toda produção bibliográfica será analisada conforme os critérios estabelecidos pela CAPES e pelo CNPq.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right="-323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Serão pontuadas apenas as produções já publicadas.</w:t>
      </w:r>
    </w:p>
    <w:p w:rsidR="00000000" w:rsidDel="00000000" w:rsidP="00000000" w:rsidRDefault="00000000" w:rsidRPr="00000000" w14:paraId="00000073">
      <w:pPr>
        <w:widowControl w:val="0"/>
        <w:tabs>
          <w:tab w:val="left" w:leader="none" w:pos="90"/>
          <w:tab w:val="left" w:leader="none" w:pos="793"/>
        </w:tabs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6" w:right="-32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7" w:w="11905" w:orient="portrait"/>
      <w:pgMar w:bottom="1134" w:top="289" w:left="1559" w:right="888" w:header="1259" w:footer="6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Rounded"/>
  <w:font w:name="lucida"/>
  <w:font w:name="Roman P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Av. Colombo, 5790 – Bloco C56 Sala 110 - CEP 87020-900 – Maringá – PR – Brasil </w:t>
    </w:r>
  </w:p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+ 55 (44) 3011-4345 </w:t>
    </w:r>
  </w:p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www.din.uem.br/pcc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– e-mail: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sec-pcc@uem.br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290.0" w:type="dxa"/>
      <w:jc w:val="left"/>
      <w:tblInd w:w="-214.0" w:type="dxa"/>
      <w:tblLayout w:type="fixed"/>
      <w:tblLook w:val="0000"/>
    </w:tblPr>
    <w:tblGrid>
      <w:gridCol w:w="1430"/>
      <w:gridCol w:w="7860"/>
      <w:tblGridChange w:id="0">
        <w:tblGrid>
          <w:gridCol w:w="1430"/>
          <w:gridCol w:w="7860"/>
        </w:tblGrid>
      </w:tblGridChange>
    </w:tblGrid>
    <w:tr>
      <w:trPr>
        <w:cantSplit w:val="1"/>
        <w:trHeight w:val="1558" w:hRule="atLeast"/>
        <w:tblHeader w:val="0"/>
      </w:trPr>
      <w:tc>
        <w:tcPr/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0" distR="0">
                <wp:extent cx="790575" cy="876300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 Black" w:cs="Arial Black" w:eastAsia="Arial Black" w:hAnsi="Arial Black"/>
              <w:b w:val="1"/>
              <w:bCs w:val="1"/>
              <w:i w:val="1"/>
              <w:iCs w:val="1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i w:val="0"/>
              <w:iCs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UNIVERSIDADE ESTADUAL DE MARINGÁ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jc w:val="center"/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  <w:rtl w:val="0"/>
            </w:rPr>
            <w:t xml:space="preserve">Centro de Tecnologia - CTC </w:t>
          </w:r>
        </w:p>
        <w:p w:rsidR="00000000" w:rsidDel="00000000" w:rsidP="00000000" w:rsidRDefault="00000000" w:rsidRPr="00000000" w14:paraId="0000007A">
          <w:pPr>
            <w:jc w:val="center"/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  <w:rtl w:val="0"/>
            </w:rPr>
            <w:t xml:space="preserve">Departamento de Informática - DIN</w:t>
          </w:r>
        </w:p>
        <w:p w:rsidR="00000000" w:rsidDel="00000000" w:rsidP="00000000" w:rsidRDefault="00000000" w:rsidRPr="00000000" w14:paraId="0000007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ucida" w:cs="lucida" w:eastAsia="lucida" w:hAnsi="lucida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Programa de Pós-Graduação em Ciência da Computação - PCC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</w:tabs>
      <w:ind w:left="720" w:hanging="360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0"/>
        <w:tab w:val="left" w:leader="none" w:pos="709"/>
        <w:tab w:val="left" w:leader="none" w:pos="1560"/>
      </w:tabs>
      <w:ind w:left="1440" w:hanging="360"/>
    </w:pPr>
    <w:rPr>
      <w:i w:val="1"/>
      <w:iCs w:val="1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0"/>
      </w:tabs>
      <w:ind w:left="2160" w:hanging="180"/>
      <w:jc w:val="center"/>
    </w:pPr>
    <w:rPr>
      <w:b w:val="1"/>
      <w:bCs w:val="1"/>
      <w:i w:val="1"/>
      <w:iCs w:val="1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0"/>
      </w:tabs>
      <w:ind w:left="1458" w:right="284" w:hanging="360"/>
      <w:jc w:val="left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0"/>
        <w:tab w:val="left" w:leader="none" w:pos="709"/>
        <w:tab w:val="left" w:leader="none" w:pos="1560"/>
      </w:tabs>
      <w:ind w:left="3600" w:hanging="360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0"/>
      </w:tabs>
      <w:ind w:left="576" w:right="576" w:hanging="180"/>
      <w:jc w:val="left"/>
    </w:pPr>
    <w:rPr>
      <w:rFonts w:ascii="Roman PS" w:cs="Roman PS" w:eastAsia="Roman PS" w:hAnsi="Roman PS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7">
    <w:name w:val="heading 7"/>
    <w:basedOn w:val="Normal"/>
    <w:next w:val="Normal"/>
    <w:qFormat w:val="1"/>
    <w:pPr>
      <w:keepNext w:val="1"/>
      <w:ind w:firstLine="709"/>
      <w:jc w:val="left"/>
      <w:outlineLvl w:val="6"/>
    </w:pPr>
    <w:rPr>
      <w:b w:val="1"/>
      <w:bCs w:val="1"/>
      <w:sz w:val="28"/>
    </w:rPr>
  </w:style>
  <w:style w:type="paragraph" w:styleId="Heading8">
    <w:name w:val="heading 8"/>
    <w:basedOn w:val="Normal"/>
    <w:next w:val="Normal"/>
    <w:qFormat w:val="1"/>
    <w:pPr>
      <w:keepNext w:val="1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 w:val="1"/>
    <w:pPr>
      <w:keepNext w:val="1"/>
      <w:tabs>
        <w:tab w:val="left" w:pos="0"/>
        <w:tab w:val="left" w:pos="1560"/>
      </w:tabs>
      <w:ind w:firstLine="1134"/>
      <w:outlineLvl w:val="8"/>
    </w:pPr>
    <w:rPr>
      <w:sz w:val="23"/>
      <w:u w:val="single"/>
    </w:rPr>
  </w:style>
  <w:style w:type="character" w:styleId="DefaultParagraphFont" w:default="1">
    <w:name w:val="Default Paragraph Font"/>
    <w:semiHidden w:val="1"/>
  </w:style>
  <w:style w:type="table" w:styleId="TableNormal" w:default="1">
    <w:name w:val="Normal Table"/>
    <w:uiPriority w:val="99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rPr>
      <w:b w:val="1"/>
      <w:sz w:val="24"/>
      <w:lang w:eastAsia="ar-SA"/>
    </w:rPr>
  </w:style>
  <w:style w:type="character" w:styleId="Hyperlink">
    <w:name w:val="Hyperlink"/>
    <w:semiHidden w:val="1"/>
    <w:rPr>
      <w:color w:val="0000ff"/>
      <w:u w:val="single"/>
    </w:rPr>
  </w:style>
  <w:style w:type="paragraph" w:styleId="List">
    <w:name w:val="List"/>
    <w:basedOn w:val="BodyText"/>
    <w:semiHidden w:val="1"/>
    <w:rPr>
      <w:rFonts w:cs="Tahoma"/>
    </w:rPr>
  </w:style>
  <w:style w:type="paragraph" w:styleId="BodyText">
    <w:name w:val="Body Text"/>
    <w:basedOn w:val="Normal"/>
    <w:link w:val="BodyTextChar"/>
    <w:pPr>
      <w:jc w:val="left"/>
    </w:pPr>
  </w:style>
  <w:style w:type="character" w:styleId="BodyTextChar" w:customStyle="1">
    <w:name w:val="Body Text Char"/>
    <w:link w:val="BodyText"/>
    <w:rPr>
      <w:sz w:val="24"/>
      <w:lang w:eastAsia="ar-SA"/>
    </w:rPr>
  </w:style>
  <w:style w:type="paragraph" w:styleId="NormalWeb">
    <w:name w:val="Normal (Web)"/>
    <w:basedOn w:val="Normal"/>
    <w:pPr>
      <w:suppressAutoHyphens w:val="0"/>
      <w:spacing w:after="119" w:before="100"/>
      <w:jc w:val="left"/>
    </w:pPr>
    <w:rPr>
      <w:rFonts w:ascii="Arial Unicode MS" w:cs="Arial Unicode MS" w:eastAsia="Arial Unicode MS" w:hAnsi="Arial Unicode MS"/>
      <w:szCs w:val="24"/>
    </w:rPr>
  </w:style>
  <w:style w:type="paragraph" w:styleId="BodyText2">
    <w:name w:val="Body Text 2"/>
    <w:basedOn w:val="Normal"/>
    <w:link w:val="BodyText2Char"/>
    <w:uiPriority w:val="99"/>
    <w:unhideWhenUsed w:val="1"/>
    <w:pPr>
      <w:spacing w:after="120" w:line="480" w:lineRule="auto"/>
    </w:pPr>
  </w:style>
  <w:style w:type="character" w:styleId="BodyText2Char" w:customStyle="1">
    <w:name w:val="Body Text 2 Char"/>
    <w:link w:val="BodyText2"/>
    <w:uiPriority w:val="99"/>
    <w:rPr>
      <w:sz w:val="24"/>
      <w:lang w:eastAsia="ar-SA"/>
    </w:rPr>
  </w:style>
  <w:style w:type="paragraph" w:styleId="Header">
    <w:name w:val="header"/>
    <w:basedOn w:val="Normal"/>
    <w:link w:val="HeaderChar"/>
    <w:uiPriority w:val="99"/>
    <w:pPr>
      <w:tabs>
        <w:tab w:val="center" w:pos="4419"/>
        <w:tab w:val="right" w:pos="8838"/>
      </w:tabs>
    </w:pPr>
  </w:style>
  <w:style w:type="character" w:styleId="HeaderChar" w:customStyle="1">
    <w:name w:val="Header Char"/>
    <w:link w:val="Header"/>
    <w:uiPriority w:val="99"/>
    <w:rPr>
      <w:sz w:val="24"/>
      <w:lang w:eastAsia="ar-SA"/>
    </w:rPr>
  </w:style>
  <w:style w:type="paragraph" w:styleId="Footer">
    <w:name w:val="footer"/>
    <w:basedOn w:val="Normal"/>
    <w:semiHidden w:val="1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BalloonTextChar"/>
    <w:uiPriority w:val="99"/>
    <w:unhideWhenUsed w:val="1"/>
    <w:rPr>
      <w:rFonts w:ascii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Pr>
      <w:rFonts w:ascii="Segoe UI" w:cs="Segoe UI" w:hAnsi="Segoe UI"/>
      <w:sz w:val="18"/>
      <w:szCs w:val="18"/>
      <w:lang w:eastAsia="ar-SA"/>
    </w:rPr>
  </w:style>
  <w:style w:type="paragraph" w:styleId="BodyTextIndent">
    <w:name w:val="Body Text Indent"/>
    <w:basedOn w:val="Normal"/>
    <w:semiHidden w:val="1"/>
    <w:pPr>
      <w:ind w:left="4678"/>
    </w:pPr>
    <w:rPr>
      <w:sz w:val="20"/>
    </w:rPr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Fontepargpadro2" w:customStyle="1">
    <w:name w:val="Fonte parág. padrão2"/>
  </w:style>
  <w:style w:type="character" w:styleId="WW-Absatz-Standardschriftart1" w:customStyle="1">
    <w:name w:val="WW-Absatz-Standardschriftart1"/>
  </w:style>
  <w:style w:type="character" w:styleId="WW8Num2z0" w:customStyle="1">
    <w:name w:val="WW8Num2z0"/>
    <w:rPr>
      <w:rFonts w:ascii="Wingdings" w:hAnsi="Wingdings"/>
    </w:rPr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WW-Absatz-Standardschriftart1111111111" w:customStyle="1">
    <w:name w:val="WW-Absatz-Standardschriftart1111111111"/>
  </w:style>
  <w:style w:type="character" w:styleId="WW-Absatz-Standardschriftart11111111111" w:customStyle="1">
    <w:name w:val="WW-Absatz-Standardschriftart11111111111"/>
  </w:style>
  <w:style w:type="character" w:styleId="WW-Absatz-Standardschriftart111111111111" w:customStyle="1">
    <w:name w:val="WW-Absatz-Standardschriftart111111111111"/>
  </w:style>
  <w:style w:type="character" w:styleId="WW-Absatz-Standardschriftart1111111111111" w:customStyle="1">
    <w:name w:val="WW-Absatz-Standardschriftart1111111111111"/>
  </w:style>
  <w:style w:type="character" w:styleId="WW-Absatz-Standardschriftart11111111111111" w:customStyle="1">
    <w:name w:val="WW-Absatz-Standardschriftart11111111111111"/>
  </w:style>
  <w:style w:type="character" w:styleId="WW8Num2z1" w:customStyle="1">
    <w:name w:val="WW8Num2z1"/>
    <w:rPr>
      <w:rFonts w:ascii="Courier New" w:hAnsi="Courier New"/>
    </w:rPr>
  </w:style>
  <w:style w:type="character" w:styleId="WW8Num2z3" w:customStyle="1">
    <w:name w:val="WW8Num2z3"/>
    <w:rPr>
      <w:rFonts w:ascii="Symbol" w:hAnsi="Symbol"/>
    </w:rPr>
  </w:style>
  <w:style w:type="character" w:styleId="WW8Num3z0" w:customStyle="1">
    <w:name w:val="WW8Num3z0"/>
    <w:rPr>
      <w:rFonts w:ascii="Wingdings" w:hAnsi="Wingdings"/>
    </w:rPr>
  </w:style>
  <w:style w:type="character" w:styleId="WW8Num3z1" w:customStyle="1">
    <w:name w:val="WW8Num3z1"/>
    <w:rPr>
      <w:rFonts w:ascii="Courier New" w:hAnsi="Courier New"/>
    </w:rPr>
  </w:style>
  <w:style w:type="character" w:styleId="WW8Num3z3" w:customStyle="1">
    <w:name w:val="WW8Num3z3"/>
    <w:rPr>
      <w:rFonts w:ascii="Symbol" w:hAnsi="Symbol"/>
    </w:rPr>
  </w:style>
  <w:style w:type="character" w:styleId="WW8Num4z0" w:customStyle="1">
    <w:name w:val="WW8Num4z0"/>
    <w:rPr>
      <w:rFonts w:ascii="Symbol" w:hAnsi="Symbol"/>
    </w:rPr>
  </w:style>
  <w:style w:type="character" w:styleId="WW8Num4z1" w:customStyle="1">
    <w:name w:val="WW8Num4z1"/>
    <w:rPr>
      <w:rFonts w:ascii="Courier New" w:hAnsi="Courier New"/>
    </w:rPr>
  </w:style>
  <w:style w:type="character" w:styleId="WW8Num4z3" w:customStyle="1">
    <w:name w:val="WW8Num4z3"/>
    <w:rPr>
      <w:rFonts w:ascii="Symbol" w:hAnsi="Symbol"/>
    </w:rPr>
  </w:style>
  <w:style w:type="character" w:styleId="WW8Num5z0" w:customStyle="1">
    <w:name w:val="WW8Num5z0"/>
    <w:rPr>
      <w:rFonts w:ascii="Wingdings" w:hAnsi="Wingdings"/>
    </w:rPr>
  </w:style>
  <w:style w:type="character" w:styleId="WW8Num5z1" w:customStyle="1">
    <w:name w:val="WW8Num5z1"/>
    <w:rPr>
      <w:rFonts w:ascii="Courier New" w:hAnsi="Courier New"/>
    </w:rPr>
  </w:style>
  <w:style w:type="character" w:styleId="WW8Num5z3" w:customStyle="1">
    <w:name w:val="WW8Num5z3"/>
    <w:rPr>
      <w:rFonts w:ascii="Symbol" w:hAnsi="Symbol"/>
    </w:rPr>
  </w:style>
  <w:style w:type="character" w:styleId="WW8Num6z0" w:customStyle="1">
    <w:name w:val="WW8Num6z0"/>
    <w:rPr>
      <w:rFonts w:ascii="Wingdings" w:hAnsi="Wingdings"/>
    </w:rPr>
  </w:style>
  <w:style w:type="character" w:styleId="WW8Num6z1" w:customStyle="1">
    <w:name w:val="WW8Num6z1"/>
    <w:rPr>
      <w:rFonts w:ascii="Courier New" w:hAnsi="Courier New"/>
    </w:rPr>
  </w:style>
  <w:style w:type="character" w:styleId="WW8Num6z3" w:customStyle="1">
    <w:name w:val="WW8Num6z3"/>
    <w:rPr>
      <w:rFonts w:ascii="Symbol" w:hAnsi="Symbol"/>
    </w:rPr>
  </w:style>
  <w:style w:type="character" w:styleId="WW8Num7z0" w:customStyle="1">
    <w:name w:val="WW8Num7z0"/>
    <w:rPr>
      <w:rFonts w:ascii="Wingdings" w:hAnsi="Wingdings"/>
    </w:rPr>
  </w:style>
  <w:style w:type="character" w:styleId="WW8Num7z1" w:customStyle="1">
    <w:name w:val="WW8Num7z1"/>
    <w:rPr>
      <w:rFonts w:ascii="Courier New" w:hAnsi="Courier New"/>
    </w:rPr>
  </w:style>
  <w:style w:type="character" w:styleId="WW8Num7z3" w:customStyle="1">
    <w:name w:val="WW8Num7z3"/>
    <w:rPr>
      <w:rFonts w:ascii="Symbol" w:hAnsi="Symbol"/>
    </w:rPr>
  </w:style>
  <w:style w:type="character" w:styleId="Fontepargpadro1" w:customStyle="1">
    <w:name w:val="Fonte parág. padrão1"/>
  </w:style>
  <w:style w:type="character" w:styleId="WW8Num8z0" w:customStyle="1">
    <w:name w:val="WW8Num8z0"/>
    <w:rPr>
      <w:rFonts w:ascii="Wingdings" w:hAnsi="Wingdings"/>
    </w:rPr>
  </w:style>
  <w:style w:type="character" w:styleId="WW8Num8z1" w:customStyle="1">
    <w:name w:val="WW8Num8z1"/>
    <w:rPr>
      <w:rFonts w:ascii="Courier New" w:hAnsi="Courier New"/>
    </w:rPr>
  </w:style>
  <w:style w:type="character" w:styleId="WW8Num8z3" w:customStyle="1">
    <w:name w:val="WW8Num8z3"/>
    <w:rPr>
      <w:rFonts w:ascii="Symbol" w:hAnsi="Symbol"/>
    </w:rPr>
  </w:style>
  <w:style w:type="character" w:styleId="WW8Num10z0" w:customStyle="1">
    <w:name w:val="WW8Num10z0"/>
    <w:rPr>
      <w:rFonts w:ascii="Wingdings" w:hAnsi="Wingdings"/>
    </w:rPr>
  </w:style>
  <w:style w:type="character" w:styleId="WW8Num10z1" w:customStyle="1">
    <w:name w:val="WW8Num10z1"/>
    <w:rPr>
      <w:rFonts w:ascii="Courier New" w:hAnsi="Courier New"/>
    </w:rPr>
  </w:style>
  <w:style w:type="character" w:styleId="WW8Num10z3" w:customStyle="1">
    <w:name w:val="WW8Num10z3"/>
    <w:rPr>
      <w:rFonts w:ascii="Symbol" w:hAnsi="Symbol"/>
    </w:rPr>
  </w:style>
  <w:style w:type="character" w:styleId="WW8NumSt3z0" w:customStyle="1">
    <w:name w:val="WW8NumSt3z0"/>
    <w:rPr>
      <w:rFonts w:ascii="Symbol" w:hAnsi="Symbol"/>
    </w:rPr>
  </w:style>
  <w:style w:type="character" w:styleId="WW-Fontepargpadro" w:customStyle="1">
    <w:name w:val="WW-Fonte parág. padrão"/>
  </w:style>
  <w:style w:type="paragraph" w:styleId="Captulo" w:customStyle="1">
    <w:name w:val="Capítulo"/>
    <w:basedOn w:val="Normal"/>
    <w:next w:val="BodyText"/>
    <w:pPr>
      <w:keepNext w:val="1"/>
      <w:spacing w:after="120" w:before="240"/>
    </w:pPr>
    <w:rPr>
      <w:rFonts w:ascii="Arial" w:cs="Tahoma" w:eastAsia="Arial Unicode MS" w:hAnsi="Arial"/>
      <w:sz w:val="28"/>
      <w:szCs w:val="28"/>
    </w:rPr>
  </w:style>
  <w:style w:type="paragraph" w:styleId="Legenda2" w:customStyle="1">
    <w:name w:val="Legenda2"/>
    <w:basedOn w:val="Normal"/>
    <w:pPr>
      <w:suppressLineNumbers w:val="1"/>
      <w:spacing w:after="120" w:before="120"/>
    </w:pPr>
    <w:rPr>
      <w:rFonts w:cs="Tahoma"/>
      <w:i w:val="1"/>
      <w:iCs w:val="1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Tahoma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Tahoma"/>
      <w:i w:val="1"/>
      <w:iCs w:val="1"/>
      <w:sz w:val="20"/>
    </w:rPr>
  </w:style>
  <w:style w:type="paragraph" w:styleId="WW-Recuodecorpodetexto3" w:customStyle="1">
    <w:name w:val="WW-Recuo de corpo de texto 3"/>
    <w:basedOn w:val="Normal"/>
    <w:pPr>
      <w:ind w:left="708"/>
      <w:jc w:val="left"/>
    </w:pPr>
    <w:rPr>
      <w:sz w:val="28"/>
    </w:rPr>
  </w:style>
  <w:style w:type="paragraph" w:styleId="WW-Recuodecorpodetexto2" w:customStyle="1">
    <w:name w:val="WW-Recuo de corpo de texto 2"/>
    <w:basedOn w:val="Normal"/>
    <w:pPr>
      <w:ind w:left="3540"/>
    </w:pPr>
  </w:style>
  <w:style w:type="paragraph" w:styleId="WW-Ttulo" w:customStyle="1">
    <w:name w:val="WW-Título"/>
    <w:basedOn w:val="Normal"/>
    <w:next w:val="Subtitle"/>
    <w:pPr>
      <w:jc w:val="center"/>
    </w:pPr>
    <w:rPr>
      <w:b w:val="1"/>
      <w:sz w:val="32"/>
    </w:rPr>
  </w:style>
  <w:style w:type="paragraph" w:styleId="WW-Textosimples" w:customStyle="1">
    <w:name w:val="WW-Texto simples"/>
    <w:basedOn w:val="Normal"/>
    <w:pPr>
      <w:jc w:val="left"/>
    </w:pPr>
    <w:rPr>
      <w:rFonts w:ascii="Courier New" w:hAnsi="Courier New"/>
      <w:sz w:val="20"/>
    </w:rPr>
  </w:style>
  <w:style w:type="paragraph" w:styleId="Contedodatabela" w:customStyle="1">
    <w:name w:val="Conteúdo da tabela"/>
    <w:basedOn w:val="BodyText"/>
    <w:pPr>
      <w:suppressLineNumbers w:val="1"/>
    </w:pPr>
  </w:style>
  <w:style w:type="paragraph" w:styleId="Ttulodatabela" w:customStyle="1">
    <w:name w:val="Título da tabela"/>
    <w:basedOn w:val="Contedodatabela"/>
    <w:pPr>
      <w:jc w:val="center"/>
    </w:pPr>
    <w:rPr>
      <w:b w:val="1"/>
      <w:bCs w:val="1"/>
      <w:i w:val="1"/>
      <w:iCs w:val="1"/>
    </w:rPr>
  </w:style>
  <w:style w:type="paragraph" w:styleId="Corpodetexto21" w:customStyle="1">
    <w:name w:val="Corpo de texto 21"/>
    <w:basedOn w:val="Normal"/>
    <w:pPr>
      <w:ind w:right="-20"/>
    </w:pPr>
  </w:style>
  <w:style w:type="paragraph" w:styleId="Recuodecorpodetexto31" w:customStyle="1">
    <w:name w:val="Recuo de corpo de texto 31"/>
    <w:basedOn w:val="Normal"/>
    <w:pPr>
      <w:ind w:right="-20" w:firstLine="709"/>
    </w:pPr>
  </w:style>
  <w:style w:type="paragraph" w:styleId="Recuodecorpodetexto21" w:customStyle="1">
    <w:name w:val="Recuo de corpo de texto 21"/>
    <w:basedOn w:val="Normal"/>
    <w:pPr>
      <w:ind w:firstLine="709"/>
      <w:jc w:val="left"/>
    </w:pPr>
  </w:style>
  <w:style w:type="paragraph" w:styleId="Textosimples" w:customStyle="1">
    <w:name w:val="Texto simples"/>
    <w:basedOn w:val="Normal"/>
    <w:pPr>
      <w:suppressAutoHyphens w:val="0"/>
      <w:jc w:val="left"/>
    </w:pPr>
    <w:rPr>
      <w:rFonts w:ascii="Courier New" w:hAnsi="Courier New"/>
      <w:sz w:val="20"/>
    </w:rPr>
  </w:style>
  <w:style w:type="paragraph" w:styleId="Recuodecorpodetexto22" w:customStyle="1">
    <w:name w:val="Recuo de corpo de texto 22"/>
    <w:basedOn w:val="Normal"/>
    <w:pPr>
      <w:ind w:firstLine="709"/>
      <w:jc w:val="left"/>
    </w:pPr>
  </w:style>
  <w:style w:type="paragraph" w:styleId="Recuodecorpodetexto32" w:customStyle="1">
    <w:name w:val="Recuo de corpo de texto 32"/>
    <w:basedOn w:val="Normal"/>
    <w:pPr>
      <w:ind w:right="-20" w:firstLine="709"/>
    </w:pPr>
  </w:style>
  <w:style w:type="paragraph" w:styleId="BodyTextIndent31" w:customStyle="1">
    <w:name w:val="Body Text Indent 31"/>
    <w:basedOn w:val="Normal"/>
    <w:pPr>
      <w:autoSpaceDE w:val="0"/>
      <w:ind w:firstLine="567"/>
      <w:jc w:val="left"/>
    </w:pPr>
    <w:rPr>
      <w:rFonts w:eastAsia="Batang"/>
      <w:szCs w:val="24"/>
    </w:rPr>
  </w:style>
  <w:style w:type="paragraph" w:styleId="ListParagraph">
    <w:name w:val="List Paragraph"/>
    <w:basedOn w:val="Normal"/>
    <w:uiPriority w:val="34"/>
    <w:qFormat w:val="1"/>
    <w:pPr>
      <w:ind w:left="708"/>
    </w:pPr>
  </w:style>
  <w:style w:type="paragraph" w:styleId="n" w:customStyle="1">
    <w:name w:val="n"/>
    <w:basedOn w:val="Heading4"/>
    <w:pPr>
      <w:numPr>
        <w:ilvl w:val="0"/>
        <w:numId w:val="0"/>
      </w:numPr>
      <w:tabs>
        <w:tab w:val="left" w:pos="2880"/>
      </w:tabs>
      <w:suppressAutoHyphens w:val="0"/>
      <w:autoSpaceDE w:val="0"/>
      <w:ind w:left="360" w:right="0" w:hanging="360"/>
      <w:jc w:val="both"/>
    </w:pPr>
    <w:rPr>
      <w:rFonts w:ascii="Times New Roman" w:eastAsia="Batang" w:hAnsi="Times New Roman"/>
      <w:bCs w:val="1"/>
      <w:spacing w:val="0"/>
      <w:szCs w:val="24"/>
    </w:rPr>
  </w:style>
  <w:style w:type="character" w:styleId="im" w:customStyle="1">
    <w:name w:val="im"/>
    <w:basedOn w:val="DefaultParagraphFont"/>
  </w:style>
  <w:style w:type="paragraph" w:styleId="Heading11" w:customStyle="1">
    <w:name w:val="Heading 11"/>
    <w:basedOn w:val="Normal"/>
    <w:uiPriority w:val="1"/>
    <w:qFormat w:val="1"/>
    <w:pPr>
      <w:widowControl w:val="0"/>
      <w:suppressAutoHyphens w:val="0"/>
      <w:autoSpaceDE w:val="0"/>
      <w:autoSpaceDN w:val="0"/>
      <w:spacing w:before="3"/>
      <w:ind w:left="128"/>
      <w:jc w:val="left"/>
      <w:outlineLvl w:val="1"/>
    </w:pPr>
    <w:rPr>
      <w:b w:val="1"/>
      <w:bCs w:val="1"/>
      <w:sz w:val="28"/>
      <w:szCs w:val="28"/>
      <w:lang w:bidi="pt-BR" w:eastAsia="pt-BR"/>
    </w:rPr>
  </w:style>
  <w:style w:type="paragraph" w:styleId="Heading21" w:customStyle="1">
    <w:name w:val="Heading 21"/>
    <w:basedOn w:val="Normal"/>
    <w:uiPriority w:val="1"/>
    <w:qFormat w:val="1"/>
    <w:pPr>
      <w:widowControl w:val="0"/>
      <w:suppressAutoHyphens w:val="0"/>
      <w:autoSpaceDE w:val="0"/>
      <w:autoSpaceDN w:val="0"/>
      <w:ind w:left="221"/>
      <w:jc w:val="center"/>
      <w:outlineLvl w:val="2"/>
    </w:pPr>
    <w:rPr>
      <w:b w:val="1"/>
      <w:bCs w:val="1"/>
      <w:szCs w:val="24"/>
      <w:lang w:bidi="pt-BR" w:eastAsia="pt-BR"/>
    </w:rPr>
  </w:style>
  <w:style w:type="character" w:styleId="UnresolvedMention">
    <w:name w:val="Unresolved Mention"/>
    <w:uiPriority w:val="99"/>
    <w:unhideWhenUsed w:val="1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i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about:blank" TargetMode="External"/><Relationship Id="rId2" Type="http://schemas.openxmlformats.org/officeDocument/2006/relationships/hyperlink" Target="mailto:sec-pcc@uem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6dNWn8lAgOWcgdcyjEIQo7axew==">CgMxLjAaHwoBMBIaChgICVIUChJ0YWJsZS5sOGVoZ2M2dDhiN3QaHwoBMRIaChgICVIUChJ0YWJsZS5jODdmeTZwNnZzcWgaHwoBMhIaChgICVIUChJ0YWJsZS5oaGdwM3hkcGg1amk4AHIhMTkzQ3JHNy1CLThLQWJDekE0S1M3RlctQ2I2cDdSSHJJ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2024-10-25T11:50:00.0000000Z</dcterms:created>
  <dc:creator>secret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1046-12.2.0.13538</vt:lpwstr>
  </property>
  <property fmtid="{D5CDD505-2E9C-101B-9397-08002B2CF9AE}" pid="3" name="ICV">
    <vt:lpwstr>4732D143A22441B8896688013BFF51A7_12</vt:lpwstr>
  </property>
</Properties>
</file>